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3683F" w14:textId="77777777" w:rsidR="00552F91" w:rsidRDefault="004932D4" w:rsidP="00552F9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932D4">
        <w:rPr>
          <w:rFonts w:ascii="Times New Roman" w:hAnsi="Times New Roman"/>
          <w:b/>
          <w:sz w:val="28"/>
          <w:szCs w:val="28"/>
          <w:lang w:val="kk-KZ"/>
        </w:rPr>
        <w:t>«</w:t>
      </w:r>
      <w:bookmarkStart w:id="0" w:name="_Hlk227048626"/>
      <w:r w:rsidRPr="004932D4">
        <w:rPr>
          <w:rFonts w:ascii="Times New Roman" w:hAnsi="Times New Roman"/>
          <w:b/>
          <w:sz w:val="28"/>
          <w:szCs w:val="28"/>
          <w:lang w:val="kk-KZ"/>
        </w:rPr>
        <w:t>Мемлекеттік кәсіпорынның басшысын тағайындау және аттестаттау жүргізу, сондай-ақ оның кандидатурасын келісу қағидаларын бекіту туралы</w:t>
      </w:r>
      <w:bookmarkEnd w:id="0"/>
      <w:r w:rsidRPr="004932D4">
        <w:rPr>
          <w:rFonts w:ascii="Times New Roman" w:hAnsi="Times New Roman"/>
          <w:b/>
          <w:sz w:val="28"/>
          <w:szCs w:val="28"/>
          <w:lang w:val="kk-KZ"/>
        </w:rPr>
        <w:t>» Қазақстан Республикасы Ұлттық экономика министрінің</w:t>
      </w:r>
      <w:r w:rsidR="00552F91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14:paraId="7D0DD532" w14:textId="4DE06C31" w:rsidR="00D520D7" w:rsidRDefault="004932D4" w:rsidP="00552F9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932D4">
        <w:rPr>
          <w:rFonts w:ascii="Times New Roman" w:hAnsi="Times New Roman"/>
          <w:b/>
          <w:sz w:val="28"/>
          <w:szCs w:val="28"/>
          <w:lang w:val="kk-KZ"/>
        </w:rPr>
        <w:t>2015 жылғы 2 ақпандағы № 70 бұйрығына өзгерістер енгізу туралы» Қазақстан Республикасы Премьер-Министрінің орынбасары – Ұлттық экономика министрі бұйры</w:t>
      </w:r>
      <w:r w:rsidR="00552F91">
        <w:rPr>
          <w:rFonts w:ascii="Times New Roman" w:hAnsi="Times New Roman"/>
          <w:b/>
          <w:sz w:val="28"/>
          <w:szCs w:val="28"/>
          <w:lang w:val="kk-KZ"/>
        </w:rPr>
        <w:t>ғының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ж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оба</w:t>
      </w:r>
      <w:r>
        <w:rPr>
          <w:rFonts w:ascii="Times New Roman" w:hAnsi="Times New Roman"/>
          <w:b/>
          <w:sz w:val="28"/>
          <w:szCs w:val="28"/>
          <w:lang w:val="kk-KZ"/>
        </w:rPr>
        <w:t>сын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 xml:space="preserve"> қабылдаудың ықтимал қоғамдық-саяси, құқықтық, ақпараттық және өзге де салдарын </w:t>
      </w:r>
    </w:p>
    <w:p w14:paraId="36461264" w14:textId="74563F74" w:rsidR="004932D4" w:rsidRDefault="00D520D7" w:rsidP="004A149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2BCD33F6" w14:textId="7A4F30B7" w:rsidR="004A1495" w:rsidRDefault="004A1495" w:rsidP="004A149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B0CE034" w14:textId="77777777" w:rsidR="004A1495" w:rsidRPr="004A1495" w:rsidRDefault="004A1495" w:rsidP="004A1495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72CFD9AB" w14:textId="77777777" w:rsidR="00E33330" w:rsidRPr="004932D4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932D4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4932D4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4932D4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4932D4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4932D4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42AA1DE3" w14:textId="7E01BA9C" w:rsidR="00BD07E6" w:rsidRPr="00BD07E6" w:rsidRDefault="00BD07E6" w:rsidP="00BD07E6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07E6">
        <w:rPr>
          <w:rFonts w:ascii="Times New Roman" w:hAnsi="Times New Roman"/>
          <w:sz w:val="28"/>
          <w:szCs w:val="28"/>
          <w:lang w:val="kk-KZ"/>
        </w:rPr>
        <w:t>Қазақстан Республикасының мемлекеттік құпиялар туралы заңнамасына сәйкес мемлекеттік құпияларға жататын және (немесе) таратылуы шектеулі қызметтік ақпаратты қамтитын мүлікті беру тәртібін регламенттеу, сондай-ақ теңгерім ұстаушының мемлекеттік мүлік тізіліміне енгізілетін мүлік туралы деректердің анықтығын қамтамасыз ету</w:t>
      </w:r>
      <w:r>
        <w:rPr>
          <w:rFonts w:ascii="Times New Roman" w:hAnsi="Times New Roman"/>
          <w:sz w:val="28"/>
          <w:szCs w:val="28"/>
          <w:lang w:val="kk-KZ"/>
        </w:rPr>
        <w:t>ге бағытталған.</w:t>
      </w:r>
    </w:p>
    <w:p w14:paraId="10A1CD12" w14:textId="21B35AA3" w:rsidR="004932D4" w:rsidRDefault="004932D4" w:rsidP="004932D4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932D4">
        <w:rPr>
          <w:rFonts w:ascii="Times New Roman" w:hAnsi="Times New Roman"/>
          <w:sz w:val="28"/>
          <w:szCs w:val="28"/>
          <w:lang w:val="kk-KZ"/>
        </w:rPr>
        <w:t>Бұл ретте, бұйрық жобасы теріс әлеуметтік-экономикалық салдарларға әкеп соқтырмайды, тұрақсыздандыру тәуекелдері байқалмайды.</w:t>
      </w:r>
    </w:p>
    <w:p w14:paraId="78A8D35D" w14:textId="77777777" w:rsidR="004A1495" w:rsidRDefault="004A1495" w:rsidP="004932D4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F52025D" w14:textId="4EE05ECD" w:rsidR="00E33330" w:rsidRPr="00D520D7" w:rsidRDefault="003F54A7" w:rsidP="004932D4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Құқықтық салд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ар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7A187665" w14:textId="6B1C5A42" w:rsidR="00D520D7" w:rsidRDefault="004932D4" w:rsidP="00552F91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932D4">
        <w:rPr>
          <w:rFonts w:ascii="Times New Roman" w:hAnsi="Times New Roman"/>
          <w:sz w:val="28"/>
          <w:szCs w:val="28"/>
          <w:lang w:val="kk-KZ"/>
        </w:rPr>
        <w:t xml:space="preserve">Жоба қолданыстағы заңнамаға қайшы келмейді, оны іске асыру </w:t>
      </w:r>
      <w:r w:rsidR="00BD07E6" w:rsidRPr="00BD07E6">
        <w:rPr>
          <w:rFonts w:ascii="Times New Roman" w:hAnsi="Times New Roman"/>
          <w:sz w:val="28"/>
          <w:szCs w:val="28"/>
          <w:lang w:val="kk-KZ"/>
        </w:rPr>
        <w:t>әкімшілік рәсімдердің мерзімдерін қысқарту, қағаз құжат айналымын азайту және процестердің ашықтығын арттыру.</w:t>
      </w:r>
    </w:p>
    <w:p w14:paraId="3D775FF0" w14:textId="77777777" w:rsidR="004A1495" w:rsidRPr="004932D4" w:rsidRDefault="004A1495" w:rsidP="00B81CC0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782FB21" w14:textId="77777777" w:rsidR="00E33330" w:rsidRPr="004932D4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932D4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4932D4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4932D4">
        <w:rPr>
          <w:rFonts w:ascii="Times New Roman" w:hAnsi="Times New Roman"/>
          <w:b/>
          <w:sz w:val="28"/>
          <w:szCs w:val="28"/>
          <w:lang w:val="kk-KZ"/>
        </w:rPr>
        <w:t>Ақпараттық салдары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4932D4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4932D4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7F0C09AF" w14:textId="440F2C34" w:rsidR="004932D4" w:rsidRDefault="004932D4" w:rsidP="00BC4CDD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932D4">
        <w:rPr>
          <w:rFonts w:ascii="Times New Roman" w:eastAsia="Times New Roman" w:hAnsi="Times New Roman"/>
          <w:sz w:val="28"/>
          <w:szCs w:val="28"/>
          <w:lang w:val="kk-KZ" w:eastAsia="ru-RU"/>
        </w:rPr>
        <w:t>Жоба БАҚ пен онлайн-платформалар тарапынан орташа қызығушылық тудыруы мүмкін. Дегенмен ақпараттық салдарлар тәуекелі байқалмайды.</w:t>
      </w:r>
    </w:p>
    <w:p w14:paraId="7F7E6448" w14:textId="77777777" w:rsidR="004A1495" w:rsidRDefault="004A1495" w:rsidP="00BC4CDD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67674A2B" w14:textId="77777777" w:rsidR="00A50807" w:rsidRDefault="003F54A7" w:rsidP="00A50807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0099BAB6" w14:textId="023A99AE" w:rsidR="00A50807" w:rsidRDefault="00090B21" w:rsidP="00A50807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90B21">
        <w:rPr>
          <w:rFonts w:ascii="Times New Roman" w:hAnsi="Times New Roman"/>
          <w:sz w:val="28"/>
          <w:szCs w:val="28"/>
          <w:lang w:val="kk-KZ"/>
        </w:rPr>
        <w:t>Мемлекеттік заңды тұлғалар арасында мүлікті беру және қабылдау жөніндегі келісу процестерін автоматтандыру, сондай-ақ қағаз түріндегі келісімдердің көшірмелерін тіркеуді болдырмау</w:t>
      </w:r>
      <w:r>
        <w:rPr>
          <w:rFonts w:ascii="Times New Roman" w:hAnsi="Times New Roman"/>
          <w:sz w:val="28"/>
          <w:szCs w:val="28"/>
          <w:lang w:val="kk-KZ"/>
        </w:rPr>
        <w:t>ына әкеледі</w:t>
      </w:r>
      <w:r w:rsidR="004932D4" w:rsidRPr="004932D4">
        <w:rPr>
          <w:rFonts w:ascii="Times New Roman" w:hAnsi="Times New Roman"/>
          <w:sz w:val="28"/>
          <w:szCs w:val="28"/>
          <w:lang w:val="kk-KZ"/>
        </w:rPr>
        <w:t>.</w:t>
      </w:r>
    </w:p>
    <w:p w14:paraId="287B2284" w14:textId="794253E7" w:rsidR="00B60779" w:rsidRPr="00A50807" w:rsidRDefault="004932D4" w:rsidP="00A50807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932D4">
        <w:rPr>
          <w:rFonts w:ascii="Times New Roman" w:hAnsi="Times New Roman"/>
          <w:sz w:val="28"/>
          <w:szCs w:val="28"/>
          <w:lang w:val="kk-KZ"/>
        </w:rPr>
        <w:t>Өзге де салдарлар тәуекелі байқалмайды.</w:t>
      </w:r>
    </w:p>
    <w:p w14:paraId="3821D1BF" w14:textId="04786A80" w:rsidR="004932D4" w:rsidRDefault="004932D4" w:rsidP="004932D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A9A6960" w14:textId="77777777" w:rsidR="004932D4" w:rsidRPr="00D520D7" w:rsidRDefault="004932D4" w:rsidP="004932D4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2831"/>
        <w:gridCol w:w="1698"/>
      </w:tblGrid>
      <w:tr w:rsidR="004932D4" w14:paraId="07EAA7F5" w14:textId="77777777" w:rsidTr="003E13F1">
        <w:tc>
          <w:tcPr>
            <w:tcW w:w="5098" w:type="dxa"/>
          </w:tcPr>
          <w:p w14:paraId="6D98FC76" w14:textId="77777777" w:rsidR="004932D4" w:rsidRPr="00A32532" w:rsidRDefault="004932D4" w:rsidP="003E13F1">
            <w:pPr>
              <w:ind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</w:pPr>
            <w:r w:rsidRPr="00A32532"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>Қазақстан Республикасының</w:t>
            </w:r>
          </w:p>
          <w:p w14:paraId="211A372D" w14:textId="77777777" w:rsidR="004932D4" w:rsidRPr="00A32532" w:rsidRDefault="004932D4" w:rsidP="003E13F1">
            <w:pPr>
              <w:ind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</w:pPr>
            <w:r w:rsidRPr="00A32532"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>Ұлттық экономика</w:t>
            </w:r>
          </w:p>
          <w:p w14:paraId="05C37A04" w14:textId="77777777" w:rsidR="004932D4" w:rsidRDefault="004932D4" w:rsidP="003E13F1">
            <w:pPr>
              <w:ind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  <w:r w:rsidRPr="00A32532"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>вице-министрі</w:t>
            </w:r>
          </w:p>
        </w:tc>
        <w:tc>
          <w:tcPr>
            <w:tcW w:w="2831" w:type="dxa"/>
          </w:tcPr>
          <w:p w14:paraId="372C9590" w14:textId="77777777" w:rsidR="004932D4" w:rsidRDefault="004932D4" w:rsidP="003E13F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</w:p>
        </w:tc>
        <w:tc>
          <w:tcPr>
            <w:tcW w:w="1698" w:type="dxa"/>
          </w:tcPr>
          <w:p w14:paraId="4472924C" w14:textId="77777777" w:rsidR="004932D4" w:rsidRDefault="004932D4" w:rsidP="003E13F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</w:rPr>
            </w:pPr>
          </w:p>
          <w:p w14:paraId="7A635768" w14:textId="77777777" w:rsidR="004932D4" w:rsidRDefault="004932D4" w:rsidP="003E13F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</w:pPr>
          </w:p>
          <w:p w14:paraId="501D1CE7" w14:textId="77777777" w:rsidR="004932D4" w:rsidRPr="00EA4335" w:rsidRDefault="004932D4" w:rsidP="003E13F1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lang w:val="kk-KZ"/>
              </w:rPr>
              <w:t>А. Қасенов</w:t>
            </w:r>
          </w:p>
        </w:tc>
      </w:tr>
    </w:tbl>
    <w:p w14:paraId="5AD921C1" w14:textId="79CDF766" w:rsidR="00B60779" w:rsidRPr="00D520D7" w:rsidRDefault="00B60779" w:rsidP="004A1495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B60779" w:rsidRPr="00D520D7" w:rsidSect="00A50807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00C5F" w14:textId="77777777" w:rsidR="00DE63B2" w:rsidRDefault="00DE63B2" w:rsidP="003F54A7">
      <w:r>
        <w:separator/>
      </w:r>
    </w:p>
  </w:endnote>
  <w:endnote w:type="continuationSeparator" w:id="0">
    <w:p w14:paraId="7AB4FEC6" w14:textId="77777777" w:rsidR="00DE63B2" w:rsidRDefault="00DE63B2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40F39" w14:textId="77777777" w:rsidR="00DE63B2" w:rsidRDefault="00DE63B2" w:rsidP="003F54A7">
      <w:r>
        <w:separator/>
      </w:r>
    </w:p>
  </w:footnote>
  <w:footnote w:type="continuationSeparator" w:id="0">
    <w:p w14:paraId="21B5DF72" w14:textId="77777777" w:rsidR="00DE63B2" w:rsidRDefault="00DE63B2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6A00A4D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24B81E64" w14:textId="77777777" w:rsidR="003F54A7" w:rsidRDefault="003F54A7">
    <w:pPr>
      <w:pStyle w:val="ae"/>
    </w:pPr>
  </w:p>
  <w:p w14:paraId="4672A3D1" w14:textId="77777777" w:rsidR="003D52A9" w:rsidRDefault="00DE63B2">
    <w:pPr>
      <w:pStyle w:val="a3"/>
    </w:pPr>
    <w:r>
      <w:rPr>
        <w:noProof/>
      </w:rPr>
      <w:pict w14:anchorId="0663CF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</w:p>
  <w:p w14:paraId="37035953" w14:textId="77777777" w:rsidR="003D52A9" w:rsidRDefault="00DE63B2">
    <w:pPr>
      <w:pStyle w:val="a3"/>
    </w:pPr>
    <w:r>
      <w:rPr>
        <w:noProof/>
      </w:rPr>
      <w:pict w14:anchorId="3E2ACC38">
        <v:shape id="_x0000_s2051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Есей Ә.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24218"/>
    <w:rsid w:val="00035601"/>
    <w:rsid w:val="00070739"/>
    <w:rsid w:val="00083394"/>
    <w:rsid w:val="00090B21"/>
    <w:rsid w:val="000B1716"/>
    <w:rsid w:val="000B543D"/>
    <w:rsid w:val="000D5F07"/>
    <w:rsid w:val="001264C0"/>
    <w:rsid w:val="00162F85"/>
    <w:rsid w:val="0017625B"/>
    <w:rsid w:val="001A57D5"/>
    <w:rsid w:val="001C3584"/>
    <w:rsid w:val="001E17CE"/>
    <w:rsid w:val="00236A65"/>
    <w:rsid w:val="00276648"/>
    <w:rsid w:val="00297541"/>
    <w:rsid w:val="002E645F"/>
    <w:rsid w:val="00305384"/>
    <w:rsid w:val="00324299"/>
    <w:rsid w:val="0033077C"/>
    <w:rsid w:val="003939A3"/>
    <w:rsid w:val="003C2194"/>
    <w:rsid w:val="003F54A7"/>
    <w:rsid w:val="004851B3"/>
    <w:rsid w:val="004932D4"/>
    <w:rsid w:val="004A1495"/>
    <w:rsid w:val="004C7EE9"/>
    <w:rsid w:val="00501846"/>
    <w:rsid w:val="00507E61"/>
    <w:rsid w:val="00552F91"/>
    <w:rsid w:val="00554A7B"/>
    <w:rsid w:val="00587391"/>
    <w:rsid w:val="005878CD"/>
    <w:rsid w:val="006A766B"/>
    <w:rsid w:val="006C5FBE"/>
    <w:rsid w:val="006D235D"/>
    <w:rsid w:val="007122A2"/>
    <w:rsid w:val="00751D31"/>
    <w:rsid w:val="007C5CF7"/>
    <w:rsid w:val="00807D84"/>
    <w:rsid w:val="00807DD1"/>
    <w:rsid w:val="00815284"/>
    <w:rsid w:val="008228BE"/>
    <w:rsid w:val="008538F0"/>
    <w:rsid w:val="008843E8"/>
    <w:rsid w:val="00896037"/>
    <w:rsid w:val="008A53C5"/>
    <w:rsid w:val="008F6D2E"/>
    <w:rsid w:val="00964D0B"/>
    <w:rsid w:val="00970C2C"/>
    <w:rsid w:val="009859F8"/>
    <w:rsid w:val="009C5A1B"/>
    <w:rsid w:val="00A14C27"/>
    <w:rsid w:val="00A50807"/>
    <w:rsid w:val="00A620EE"/>
    <w:rsid w:val="00AF33FC"/>
    <w:rsid w:val="00B011B0"/>
    <w:rsid w:val="00B60779"/>
    <w:rsid w:val="00B81CC0"/>
    <w:rsid w:val="00BB257C"/>
    <w:rsid w:val="00BB3B3A"/>
    <w:rsid w:val="00BC4CDD"/>
    <w:rsid w:val="00BD07E6"/>
    <w:rsid w:val="00BD3177"/>
    <w:rsid w:val="00C03C6B"/>
    <w:rsid w:val="00C365B5"/>
    <w:rsid w:val="00C438E9"/>
    <w:rsid w:val="00C64CDC"/>
    <w:rsid w:val="00C831B3"/>
    <w:rsid w:val="00C84B73"/>
    <w:rsid w:val="00CA3C28"/>
    <w:rsid w:val="00CD745A"/>
    <w:rsid w:val="00D034F7"/>
    <w:rsid w:val="00D34C32"/>
    <w:rsid w:val="00D469EF"/>
    <w:rsid w:val="00D520D7"/>
    <w:rsid w:val="00D570C8"/>
    <w:rsid w:val="00D7046A"/>
    <w:rsid w:val="00D8532A"/>
    <w:rsid w:val="00DB64BA"/>
    <w:rsid w:val="00DB6B67"/>
    <w:rsid w:val="00DE63B2"/>
    <w:rsid w:val="00E33330"/>
    <w:rsid w:val="00EB11B1"/>
    <w:rsid w:val="00EB7760"/>
    <w:rsid w:val="00EE2EA3"/>
    <w:rsid w:val="00EF4082"/>
    <w:rsid w:val="00F01B86"/>
    <w:rsid w:val="00F07242"/>
    <w:rsid w:val="00F64AF1"/>
    <w:rsid w:val="00F95909"/>
    <w:rsid w:val="00F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70459ED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493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B8EFA-4552-479B-A38B-FEA09577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Есей Адилхан</cp:lastModifiedBy>
  <cp:revision>2</cp:revision>
  <cp:lastPrinted>2025-05-26T08:48:00Z</cp:lastPrinted>
  <dcterms:created xsi:type="dcterms:W3CDTF">2026-04-20T10:53:00Z</dcterms:created>
  <dcterms:modified xsi:type="dcterms:W3CDTF">2026-04-20T10:53:00Z</dcterms:modified>
</cp:coreProperties>
</file>